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8D" w:rsidRPr="00C33DF7" w:rsidRDefault="0001128D" w:rsidP="0001128D">
      <w:pPr>
        <w:widowControl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2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Рекомендуемый список членов УМК по аспирантуре, прикрепленных за кафедрами Университета для проведения аттестации аспирантов</w:t>
      </w:r>
    </w:p>
    <w:p w:rsidR="00BD407F" w:rsidRDefault="00BD407F" w:rsidP="0001128D">
      <w:pPr>
        <w:widowControl w:val="0"/>
        <w:spacing w:after="0" w:line="240" w:lineRule="auto"/>
        <w:ind w:right="-3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431" w:tblpY="41"/>
        <w:tblW w:w="151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1984"/>
        <w:gridCol w:w="6804"/>
        <w:gridCol w:w="3828"/>
      </w:tblGrid>
      <w:tr w:rsidR="0001128D" w:rsidTr="0001128D">
        <w:trPr>
          <w:trHeight w:hRule="exact" w:val="6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28D" w:rsidRDefault="0001128D">
            <w:pPr>
              <w:widowControl w:val="0"/>
              <w:spacing w:before="60" w:after="0" w:line="23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Ученая степень, звание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Должность, телефон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Закрепленная кафедра</w:t>
            </w:r>
          </w:p>
        </w:tc>
      </w:tr>
      <w:tr w:rsidR="0001128D" w:rsidTr="0001128D">
        <w:trPr>
          <w:trHeight w:hRule="exact" w:val="13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70" w:lineRule="exact"/>
              <w:ind w:left="2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д.м.н., профессор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зав. кафедрой патологической анатомии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тел: 8 (3532)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50-06-06 доб.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Кафедры: Гистологии, цитологии и эмбриологии;  общей гигиены</w:t>
            </w:r>
          </w:p>
        </w:tc>
      </w:tr>
      <w:tr w:rsidR="0001128D" w:rsidTr="0001128D">
        <w:trPr>
          <w:trHeight w:hRule="exact" w:val="14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7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Чемезов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Всеволодович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д.м.н., профессор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Профессор кафедры оперативной хирургии и клинической анатомии им. С.С. Михайлова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тел: 8 (3532)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50-06-06 (доб. 207)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Кафедры: оториноларингологии</w:t>
            </w:r>
          </w:p>
        </w:tc>
      </w:tr>
      <w:tr w:rsidR="0001128D" w:rsidTr="0001128D">
        <w:trPr>
          <w:trHeight w:hRule="exact" w:val="14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7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Нузова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Борисовна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д.м.н., доцент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 кафедры факультетской хирургии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тел: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75-67-22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Кафедры: лучевой диагностики, лучевой терапии, онкологии; патологической анатомии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128D" w:rsidTr="0001128D">
        <w:trPr>
          <w:trHeight w:hRule="exact" w:val="1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70" w:lineRule="exact"/>
              <w:ind w:left="2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д.б.н., профессор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зав. кафедрой микробиологии, вирусологии, иммунологии</w:t>
            </w:r>
            <w:r>
              <w:rPr>
                <w:rFonts w:ascii="Times New Roman" w:eastAsia="Courier New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тел: 8 (3532)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50-06-06 (доб. 205)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Кафедры акушерства и гинекологии; эпидемиологии и инфекционных болезней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1128D" w:rsidTr="00AE17B9">
        <w:trPr>
          <w:trHeight w:hRule="exact" w:val="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7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128D" w:rsidTr="00AE17B9">
        <w:trPr>
          <w:trHeight w:hRule="exact" w:val="19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70" w:lineRule="exact"/>
              <w:ind w:left="2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д.м.н., профессор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зав. кафедрой пропедевтики внутренних болезней</w:t>
            </w:r>
          </w:p>
          <w:p w:rsidR="0001128D" w:rsidRDefault="0001128D" w:rsidP="000112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тел: 8 (3532) 74-22-27,</w:t>
            </w:r>
          </w:p>
          <w:p w:rsidR="0001128D" w:rsidRDefault="0001128D" w:rsidP="000112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 (3532) 74-50-89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Кафедры: внутренних болезней; клинической медицины</w:t>
            </w:r>
          </w:p>
        </w:tc>
      </w:tr>
      <w:tr w:rsidR="0001128D" w:rsidTr="00AE17B9">
        <w:trPr>
          <w:trHeight w:hRule="exact" w:val="19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70" w:lineRule="exact"/>
              <w:ind w:left="2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Козлова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д.м.н., доцент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профессор кафедры гистологии, цитологии, эмбриологии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тел: 8 (3532)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50-06-06 (доб.206)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микробиологии, вирусологии, иммунологии; поликлинической педиатрии</w:t>
            </w:r>
          </w:p>
        </w:tc>
      </w:tr>
      <w:tr w:rsidR="0001128D" w:rsidTr="0001128D">
        <w:trPr>
          <w:trHeight w:hRule="exact" w:val="18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7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Кондратова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Наталья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к.п.н.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научно-образовательного центра,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тел: 8 922 809 08 17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Кафедры: оперативной хирургии и клинической анатомии, кафедра анестезиологии и реаниматологии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1128D" w:rsidTr="0001128D">
        <w:trPr>
          <w:trHeight w:hRule="exact" w:val="1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7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Фатеев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Иван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д.м.н., доцент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профессор кафедры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оперативной хирургии и клинической анатомии им. С.С. Михайлова</w:t>
            </w:r>
          </w:p>
          <w:p w:rsidR="0001128D" w:rsidRP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тел: 8 (3532)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50-06-06 (доб. 207)</w:t>
            </w:r>
          </w:p>
          <w:p w:rsidR="0001128D" w:rsidRDefault="0001128D" w:rsidP="0001128D">
            <w:pPr>
              <w:pStyle w:val="2"/>
              <w:shd w:val="clear" w:color="auto" w:fill="FFFFFF"/>
              <w:spacing w:before="225" w:beforeAutospacing="0" w:after="225" w:afterAutospacing="0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01128D" w:rsidRDefault="0001128D" w:rsidP="0001128D">
            <w:pPr>
              <w:pStyle w:val="2"/>
              <w:shd w:val="clear" w:color="auto" w:fill="FFFFFF"/>
              <w:spacing w:before="225" w:beforeAutospacing="0" w:after="225" w:afterAutospacing="0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333333"/>
                <w:sz w:val="28"/>
                <w:szCs w:val="28"/>
              </w:rPr>
              <w:t>тел: 8 961 935 96 63</w:t>
            </w:r>
          </w:p>
          <w:p w:rsidR="0001128D" w:rsidRDefault="0001128D" w:rsidP="0001128D">
            <w:pPr>
              <w:pStyle w:val="2"/>
              <w:shd w:val="clear" w:color="auto" w:fill="FFFFFF"/>
              <w:spacing w:before="225" w:beforeAutospacing="0" w:after="225" w:afterAutospacing="0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01128D" w:rsidRDefault="0001128D" w:rsidP="0001128D">
            <w:pPr>
              <w:pStyle w:val="2"/>
              <w:shd w:val="clear" w:color="auto" w:fill="FFFFFF"/>
              <w:spacing w:before="225" w:beforeAutospacing="0" w:after="225" w:afterAutospacing="0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01128D" w:rsidRDefault="0001128D" w:rsidP="0001128D">
            <w:pPr>
              <w:pStyle w:val="af9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Style w:val="afa"/>
                <w:b w:val="0"/>
                <w:color w:val="000000" w:themeColor="text1"/>
                <w:sz w:val="28"/>
                <w:szCs w:val="28"/>
              </w:rPr>
              <w:t>Заведующий кафедрой:</w:t>
            </w:r>
          </w:p>
          <w:p w:rsidR="0001128D" w:rsidRDefault="0001128D" w:rsidP="000112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Кафедра 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госпитальной хирургии, урологии,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кафедра анатомии человека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1128D" w:rsidTr="0001128D">
        <w:trPr>
          <w:trHeight w:hRule="exact" w:val="11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7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Шевлюк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Николаевич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д.б.н., профессор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профессор кафедры гистологии, цитологии, эмбриологии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тел: 8 (3532)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50-06-06 (доб.206)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Кафедры:  профилактической медицины;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факультетской хирургии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1128D" w:rsidTr="0001128D">
        <w:trPr>
          <w:trHeight w:hRule="exact" w:val="11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7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Карымова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Гузель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Корганбековна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К.м.н., старший преподаватель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преподаватель  кафедры поликлинической педиатрии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Кафедры: психиатрии, медицинской психологии</w:t>
            </w:r>
          </w:p>
        </w:tc>
      </w:tr>
      <w:tr w:rsidR="0001128D" w:rsidTr="0001128D">
        <w:trPr>
          <w:trHeight w:hRule="exact" w:val="1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7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Константинова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д.м.н. профессор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кафедрой акушерства и гинекологии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тел:</w:t>
            </w:r>
            <w:r>
              <w:rPr>
                <w:rFonts w:ascii="Times New Roman" w:eastAsia="Courier New" w:hAnsi="Times New Roman" w:cs="Times New Roman"/>
                <w:color w:val="333333"/>
                <w:sz w:val="28"/>
                <w:szCs w:val="28"/>
                <w:lang w:eastAsia="ru-RU"/>
              </w:rPr>
              <w:t> 8 (3532) 31-02-01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Кафедры: офтальмологии; факультетской терапии и эндокринологии</w:t>
            </w:r>
          </w:p>
          <w:p w:rsidR="0001128D" w:rsidRDefault="0001128D" w:rsidP="00011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D407F" w:rsidRDefault="00BD407F">
      <w:pP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01128D" w:rsidRDefault="0001128D">
      <w:pPr>
        <w:rPr>
          <w:rFonts w:ascii="Times New Roman" w:hAnsi="Times New Roman" w:cs="Times New Roman"/>
          <w:sz w:val="28"/>
          <w:szCs w:val="28"/>
        </w:rPr>
      </w:pPr>
    </w:p>
    <w:p w:rsidR="0001128D" w:rsidRDefault="000112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407F" w:rsidRDefault="00906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УМК по аспирантуре - д.м.н., профессор кафедры гистологии, цитологии и эмбриологии Козлова А.Н.</w:t>
      </w:r>
    </w:p>
    <w:p w:rsidR="00BD407F" w:rsidRDefault="00906F7C" w:rsidP="0001128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УМК по аспирантуре </w:t>
      </w:r>
      <w:r w:rsidR="00716B2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к.м.н., старший преподаватель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 поликлинической педиатрии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Карымова Г.К.</w:t>
      </w:r>
    </w:p>
    <w:sectPr w:rsidR="00BD407F">
      <w:pgSz w:w="16838" w:h="11906" w:orient="landscape"/>
      <w:pgMar w:top="426" w:right="110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B83" w:rsidRDefault="008B6B83">
      <w:pPr>
        <w:spacing w:after="0" w:line="240" w:lineRule="auto"/>
      </w:pPr>
      <w:r>
        <w:separator/>
      </w:r>
    </w:p>
  </w:endnote>
  <w:endnote w:type="continuationSeparator" w:id="0">
    <w:p w:rsidR="008B6B83" w:rsidRDefault="008B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B83" w:rsidRDefault="008B6B83">
      <w:pPr>
        <w:spacing w:after="0" w:line="240" w:lineRule="auto"/>
      </w:pPr>
      <w:r>
        <w:separator/>
      </w:r>
    </w:p>
  </w:footnote>
  <w:footnote w:type="continuationSeparator" w:id="0">
    <w:p w:rsidR="008B6B83" w:rsidRDefault="008B6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23BD8"/>
    <w:multiLevelType w:val="hybridMultilevel"/>
    <w:tmpl w:val="3B20CC66"/>
    <w:lvl w:ilvl="0" w:tplc="FBD488CA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 w:tplc="1E5403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08FC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54EA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BA8D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4292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A273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F8DF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EADD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81353AB"/>
    <w:multiLevelType w:val="hybridMultilevel"/>
    <w:tmpl w:val="149AA04E"/>
    <w:lvl w:ilvl="0" w:tplc="43FA4CFC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 w:tplc="D35600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82E6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462F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8A70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1698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340E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C45C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4458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9353F91"/>
    <w:multiLevelType w:val="hybridMultilevel"/>
    <w:tmpl w:val="C95672BC"/>
    <w:lvl w:ilvl="0" w:tplc="355A1E06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 w:tplc="3D1CBA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A24B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962D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0C76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D02B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2CAF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F811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26C2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96A0AEE"/>
    <w:multiLevelType w:val="hybridMultilevel"/>
    <w:tmpl w:val="EC52A89A"/>
    <w:lvl w:ilvl="0" w:tplc="C01ED7B8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 w:tplc="4B0EC7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7A57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0219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6886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0819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ACB2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B4AB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EA40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33D2AA4"/>
    <w:multiLevelType w:val="hybridMultilevel"/>
    <w:tmpl w:val="077EE006"/>
    <w:lvl w:ilvl="0" w:tplc="0986CEB2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 w:tplc="1CBEFB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A048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3855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84CD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BE52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38C5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4C26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4E02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59666937"/>
    <w:multiLevelType w:val="hybridMultilevel"/>
    <w:tmpl w:val="6E16C9C0"/>
    <w:lvl w:ilvl="0" w:tplc="6A469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154206E">
      <w:start w:val="1"/>
      <w:numFmt w:val="lowerLetter"/>
      <w:lvlText w:val="%2."/>
      <w:lvlJc w:val="left"/>
      <w:pPr>
        <w:ind w:left="1440" w:hanging="360"/>
      </w:pPr>
    </w:lvl>
    <w:lvl w:ilvl="2" w:tplc="697052DC">
      <w:start w:val="1"/>
      <w:numFmt w:val="lowerRoman"/>
      <w:lvlText w:val="%3."/>
      <w:lvlJc w:val="right"/>
      <w:pPr>
        <w:ind w:left="2160" w:hanging="180"/>
      </w:pPr>
    </w:lvl>
    <w:lvl w:ilvl="3" w:tplc="4E661BF6">
      <w:start w:val="1"/>
      <w:numFmt w:val="decimal"/>
      <w:lvlText w:val="%4."/>
      <w:lvlJc w:val="left"/>
      <w:pPr>
        <w:ind w:left="2880" w:hanging="360"/>
      </w:pPr>
    </w:lvl>
    <w:lvl w:ilvl="4" w:tplc="28BAC118">
      <w:start w:val="1"/>
      <w:numFmt w:val="lowerLetter"/>
      <w:lvlText w:val="%5."/>
      <w:lvlJc w:val="left"/>
      <w:pPr>
        <w:ind w:left="3600" w:hanging="360"/>
      </w:pPr>
    </w:lvl>
    <w:lvl w:ilvl="5" w:tplc="471EBB2A">
      <w:start w:val="1"/>
      <w:numFmt w:val="lowerRoman"/>
      <w:lvlText w:val="%6."/>
      <w:lvlJc w:val="right"/>
      <w:pPr>
        <w:ind w:left="4320" w:hanging="180"/>
      </w:pPr>
    </w:lvl>
    <w:lvl w:ilvl="6" w:tplc="D422A188">
      <w:start w:val="1"/>
      <w:numFmt w:val="decimal"/>
      <w:lvlText w:val="%7."/>
      <w:lvlJc w:val="left"/>
      <w:pPr>
        <w:ind w:left="5040" w:hanging="360"/>
      </w:pPr>
    </w:lvl>
    <w:lvl w:ilvl="7" w:tplc="59603418">
      <w:start w:val="1"/>
      <w:numFmt w:val="lowerLetter"/>
      <w:lvlText w:val="%8."/>
      <w:lvlJc w:val="left"/>
      <w:pPr>
        <w:ind w:left="5760" w:hanging="360"/>
      </w:pPr>
    </w:lvl>
    <w:lvl w:ilvl="8" w:tplc="F6D85DF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C7CE2"/>
    <w:multiLevelType w:val="hybridMultilevel"/>
    <w:tmpl w:val="5A3040C4"/>
    <w:lvl w:ilvl="0" w:tplc="2626082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 w:tplc="FFDEB6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52BE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B47A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52BF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429D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06D8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CEE5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D82A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7E7B002F"/>
    <w:multiLevelType w:val="hybridMultilevel"/>
    <w:tmpl w:val="6FF6B63C"/>
    <w:lvl w:ilvl="0" w:tplc="C854E534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 w:tplc="B5B8D3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28C3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04A6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5E49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701A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6674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DA27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C282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7F"/>
    <w:rsid w:val="0001128D"/>
    <w:rsid w:val="00061792"/>
    <w:rsid w:val="00185681"/>
    <w:rsid w:val="002B4212"/>
    <w:rsid w:val="004244B8"/>
    <w:rsid w:val="00716B2D"/>
    <w:rsid w:val="0088441A"/>
    <w:rsid w:val="008B6B83"/>
    <w:rsid w:val="00906F7C"/>
    <w:rsid w:val="00AE17B9"/>
    <w:rsid w:val="00BD407F"/>
    <w:rsid w:val="00E252F2"/>
    <w:rsid w:val="00FD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04623-602C-43AE-AF1F-75DF1605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F1E18-6064-4F05-A80B-6B24CB35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Стадников Александр Абрамович</dc:creator>
  <cp:keywords/>
  <dc:description/>
  <cp:lastModifiedBy>User</cp:lastModifiedBy>
  <cp:revision>4</cp:revision>
  <dcterms:created xsi:type="dcterms:W3CDTF">2025-09-08T08:12:00Z</dcterms:created>
  <dcterms:modified xsi:type="dcterms:W3CDTF">2026-03-17T13:03:00Z</dcterms:modified>
</cp:coreProperties>
</file>